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92" w:rsidRPr="009E0392" w:rsidRDefault="009246BC" w:rsidP="009E03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392">
        <w:rPr>
          <w:rFonts w:ascii="Times New Roman" w:hAnsi="Times New Roman" w:cs="Times New Roman"/>
          <w:b/>
          <w:sz w:val="32"/>
          <w:szCs w:val="32"/>
        </w:rPr>
        <w:t>Доступная среда ГБОУ «Заинская школа №9»</w:t>
      </w:r>
    </w:p>
    <w:p w:rsidR="009E0392" w:rsidRDefault="009246BC" w:rsidP="009E0392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В 2015 году по программе «Доступная среда»</w:t>
      </w:r>
      <w:r w:rsidR="009E0392">
        <w:rPr>
          <w:rFonts w:ascii="Times New Roman" w:hAnsi="Times New Roman" w:cs="Times New Roman"/>
          <w:sz w:val="28"/>
          <w:szCs w:val="28"/>
        </w:rPr>
        <w:t>:</w:t>
      </w:r>
    </w:p>
    <w:p w:rsidR="009246BC" w:rsidRPr="009E0392" w:rsidRDefault="009E0392" w:rsidP="009E0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E0392">
        <w:rPr>
          <w:rFonts w:ascii="Times New Roman" w:hAnsi="Times New Roman" w:cs="Times New Roman"/>
          <w:sz w:val="28"/>
          <w:szCs w:val="28"/>
        </w:rPr>
        <w:t>1.</w:t>
      </w:r>
      <w:r w:rsidR="009246BC" w:rsidRPr="009E0392">
        <w:rPr>
          <w:rFonts w:ascii="Times New Roman" w:hAnsi="Times New Roman" w:cs="Times New Roman"/>
          <w:sz w:val="28"/>
          <w:szCs w:val="28"/>
        </w:rPr>
        <w:t xml:space="preserve"> </w:t>
      </w:r>
      <w:r w:rsidRPr="009E0392">
        <w:rPr>
          <w:rFonts w:ascii="Times New Roman" w:hAnsi="Times New Roman" w:cs="Times New Roman"/>
          <w:sz w:val="28"/>
          <w:szCs w:val="28"/>
        </w:rPr>
        <w:t>Б</w:t>
      </w:r>
      <w:r w:rsidR="009246BC" w:rsidRPr="009E0392">
        <w:rPr>
          <w:rFonts w:ascii="Times New Roman" w:hAnsi="Times New Roman" w:cs="Times New Roman"/>
          <w:sz w:val="28"/>
          <w:szCs w:val="28"/>
        </w:rPr>
        <w:t>ыли проведены следующие виды работ: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Устройство пандуса входа;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Устройство двухуровневого поручня на пандусе с обеих сторон;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Покрытие пандуса нескользящим материалом;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Установка блока с кнопкой вызова персонала;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Дверной проем расширен, установлена дверь с доводчиком;</w:t>
      </w:r>
    </w:p>
    <w:p w:rsidR="009246BC" w:rsidRPr="009246BC" w:rsidRDefault="009246BC" w:rsidP="00924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6BC">
        <w:rPr>
          <w:rFonts w:ascii="Times New Roman" w:hAnsi="Times New Roman" w:cs="Times New Roman"/>
          <w:sz w:val="28"/>
          <w:szCs w:val="28"/>
        </w:rPr>
        <w:t>Оборудованы санитарно-гигиенические комнаты на 1, 2 этажах с раковиной с поручнями и унитазами с откидными поручнями с обеих сторон и стационарным поручнем.</w:t>
      </w:r>
    </w:p>
    <w:p w:rsidR="009246BC" w:rsidRPr="009246BC" w:rsidRDefault="009246BC" w:rsidP="009246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6BC" w:rsidRPr="009E0392" w:rsidRDefault="009246BC" w:rsidP="009E03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0392">
        <w:rPr>
          <w:rFonts w:ascii="Times New Roman" w:hAnsi="Times New Roman" w:cs="Times New Roman"/>
          <w:sz w:val="28"/>
          <w:szCs w:val="28"/>
        </w:rPr>
        <w:t>Приобретен подъемник мобильный лестничный гусеничный.</w:t>
      </w:r>
    </w:p>
    <w:p w:rsidR="009246BC" w:rsidRPr="009246BC" w:rsidRDefault="009246BC" w:rsidP="009246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246BC" w:rsidRPr="0092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C43D6"/>
    <w:multiLevelType w:val="hybridMultilevel"/>
    <w:tmpl w:val="65062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234ED"/>
    <w:multiLevelType w:val="hybridMultilevel"/>
    <w:tmpl w:val="FCA02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6271C"/>
    <w:multiLevelType w:val="hybridMultilevel"/>
    <w:tmpl w:val="186EAB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44"/>
    <w:rsid w:val="00282744"/>
    <w:rsid w:val="009246BC"/>
    <w:rsid w:val="009E0392"/>
    <w:rsid w:val="00C8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2021-09-24T06:00:00Z</dcterms:created>
  <dcterms:modified xsi:type="dcterms:W3CDTF">2021-09-24T06:09:00Z</dcterms:modified>
</cp:coreProperties>
</file>